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90488" w14:textId="3D3FCA5F" w:rsidR="009B3868" w:rsidRDefault="000E7DE4" w:rsidP="009B3868">
      <w:r>
        <w:rPr>
          <w:noProof/>
        </w:rPr>
        <w:drawing>
          <wp:inline distT="0" distB="0" distL="0" distR="0" wp14:anchorId="6EA6262D" wp14:editId="77137F6F">
            <wp:extent cx="1790700" cy="113887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7969" cy="1143501"/>
                    </a:xfrm>
                    <a:prstGeom prst="rect">
                      <a:avLst/>
                    </a:prstGeom>
                    <a:noFill/>
                  </pic:spPr>
                </pic:pic>
              </a:graphicData>
            </a:graphic>
          </wp:inline>
        </w:drawing>
      </w:r>
    </w:p>
    <w:p w14:paraId="50A8AEBC" w14:textId="77777777" w:rsidR="000E7DE4" w:rsidRDefault="000E7DE4" w:rsidP="000E7DE4">
      <w:pPr>
        <w:spacing w:after="0"/>
        <w:jc w:val="both"/>
      </w:pPr>
      <w:r>
        <w:t>Dear Mr./Mrs.___________,</w:t>
      </w:r>
    </w:p>
    <w:p w14:paraId="724439A9" w14:textId="77777777" w:rsidR="000E7DE4" w:rsidRDefault="000E7DE4" w:rsidP="000E7DE4">
      <w:pPr>
        <w:spacing w:after="0"/>
        <w:jc w:val="both"/>
      </w:pPr>
    </w:p>
    <w:p w14:paraId="3E6500A8" w14:textId="49F5B6DD" w:rsidR="000E7DE4" w:rsidRDefault="000E7DE4" w:rsidP="000E7DE4">
      <w:pPr>
        <w:spacing w:after="0"/>
        <w:jc w:val="both"/>
      </w:pPr>
      <w:r>
        <w:t xml:space="preserve">On behalf of the Presque Isle Chapter of the Chartered Property Casualty Underwriter (CPCU) Society, I am excited to offer you a unique sponsorship opportunity for this year’s scholarship fundraiser.  </w:t>
      </w:r>
    </w:p>
    <w:p w14:paraId="43D6F50A" w14:textId="77777777" w:rsidR="000E7DE4" w:rsidRDefault="000E7DE4" w:rsidP="000E7DE4">
      <w:pPr>
        <w:spacing w:after="0"/>
        <w:jc w:val="both"/>
      </w:pPr>
    </w:p>
    <w:p w14:paraId="28834977" w14:textId="44204FFB" w:rsidR="000E7DE4" w:rsidRDefault="000E7DE4" w:rsidP="000E7DE4">
      <w:pPr>
        <w:spacing w:after="0"/>
        <w:jc w:val="both"/>
      </w:pPr>
      <w:r>
        <w:t>The Presque Isle Chapter’s mission is to encourage the interest of students in the Property and Casualty Insurance Industry and support aspiring professionals to achieve the CPCU designation.  Each year the Presque Isle Chapter holds an event in effort to raise money for student scholarships.  The scholarships are awarded to students whose major represents one of the many disciplines from which the insurance industry draws employees.  In years past, we have held events like golf tournaments, gift basket raffles and some of you have sent additional donations. we have been able to raise enough money to grant multiple $1,000 scholarships.  We hope to reach our goal again this year.</w:t>
      </w:r>
    </w:p>
    <w:p w14:paraId="37DEFCCD" w14:textId="77777777" w:rsidR="009B3868" w:rsidRDefault="009B3868" w:rsidP="000E7DE4">
      <w:pPr>
        <w:spacing w:after="0"/>
        <w:jc w:val="both"/>
      </w:pPr>
    </w:p>
    <w:p w14:paraId="339905B3" w14:textId="28253E97" w:rsidR="000E7DE4" w:rsidRDefault="000E7DE4" w:rsidP="000E7DE4">
      <w:pPr>
        <w:spacing w:after="0"/>
        <w:jc w:val="both"/>
      </w:pPr>
      <w:r>
        <w:t xml:space="preserve">Our Chapter will be holding a bowling fundraiser, which will be held on </w:t>
      </w:r>
      <w:r w:rsidRPr="00F851B5">
        <w:rPr>
          <w:b/>
          <w:bCs/>
        </w:rPr>
        <w:t>April 22, 2023</w:t>
      </w:r>
      <w:r>
        <w:t xml:space="preserve">, </w:t>
      </w:r>
      <w:r w:rsidRPr="00537991">
        <w:rPr>
          <w:b/>
          <w:bCs/>
        </w:rPr>
        <w:t>1:00</w:t>
      </w:r>
      <w:r>
        <w:rPr>
          <w:b/>
          <w:bCs/>
        </w:rPr>
        <w:t xml:space="preserve"> </w:t>
      </w:r>
      <w:r w:rsidRPr="00537991">
        <w:rPr>
          <w:b/>
          <w:bCs/>
        </w:rPr>
        <w:t>PM</w:t>
      </w:r>
      <w:r>
        <w:rPr>
          <w:b/>
          <w:bCs/>
        </w:rPr>
        <w:t>,</w:t>
      </w:r>
      <w:r>
        <w:t xml:space="preserve"> at Eastway Lanes, 4110 Buffalo Road, ERIE, PA 16510. </w:t>
      </w:r>
    </w:p>
    <w:p w14:paraId="107C69F0" w14:textId="77777777" w:rsidR="000E7DE4" w:rsidRDefault="000E7DE4" w:rsidP="000E7DE4">
      <w:pPr>
        <w:spacing w:after="0"/>
        <w:jc w:val="both"/>
      </w:pPr>
    </w:p>
    <w:p w14:paraId="0FF8E1B9" w14:textId="77777777" w:rsidR="000E7DE4" w:rsidRDefault="000E7DE4" w:rsidP="000E7DE4">
      <w:pPr>
        <w:spacing w:after="0"/>
        <w:jc w:val="both"/>
      </w:pPr>
      <w:r>
        <w:t>Below are the details concerning this year’s sponsorship levels:</w:t>
      </w:r>
    </w:p>
    <w:p w14:paraId="5115A00B" w14:textId="55ACB9F9" w:rsidR="000E7DE4" w:rsidRDefault="000E7DE4" w:rsidP="000E7DE4">
      <w:pPr>
        <w:pStyle w:val="ListParagraph"/>
        <w:numPr>
          <w:ilvl w:val="0"/>
          <w:numId w:val="1"/>
        </w:numPr>
      </w:pPr>
      <w:r w:rsidRPr="00015B8B">
        <w:rPr>
          <w:b/>
          <w:bCs/>
        </w:rPr>
        <w:t>Bring your family, friends</w:t>
      </w:r>
      <w:r>
        <w:rPr>
          <w:b/>
          <w:bCs/>
        </w:rPr>
        <w:t xml:space="preserve">, </w:t>
      </w:r>
      <w:r w:rsidRPr="00015B8B">
        <w:rPr>
          <w:b/>
          <w:bCs/>
        </w:rPr>
        <w:t>and co-workers for a fun day of bowling</w:t>
      </w:r>
      <w:r>
        <w:t xml:space="preserve">!  You can purchase individual tickets for the bowling, basket raffle, or both! </w:t>
      </w:r>
      <w:r w:rsidRPr="006A024D">
        <w:rPr>
          <w:b/>
          <w:bCs/>
        </w:rPr>
        <w:t>$20 per person/$15 12 and under</w:t>
      </w:r>
      <w:r w:rsidR="00FB369F">
        <w:rPr>
          <w:b/>
          <w:bCs/>
        </w:rPr>
        <w:t>/</w:t>
      </w:r>
      <w:r w:rsidR="000D6093">
        <w:rPr>
          <w:b/>
          <w:bCs/>
        </w:rPr>
        <w:t>$120 Full Lane.</w:t>
      </w:r>
    </w:p>
    <w:p w14:paraId="45A9A288" w14:textId="7EE39417" w:rsidR="000E7DE4" w:rsidRDefault="000E7DE4" w:rsidP="000E7DE4">
      <w:pPr>
        <w:pStyle w:val="ListParagraph"/>
        <w:numPr>
          <w:ilvl w:val="0"/>
          <w:numId w:val="1"/>
        </w:numPr>
      </w:pPr>
      <w:r w:rsidRPr="00015B8B">
        <w:rPr>
          <w:b/>
          <w:bCs/>
        </w:rPr>
        <w:t xml:space="preserve">Sponsor a </w:t>
      </w:r>
      <w:r>
        <w:rPr>
          <w:b/>
          <w:bCs/>
        </w:rPr>
        <w:t>Student T</w:t>
      </w:r>
      <w:r w:rsidRPr="00015B8B">
        <w:rPr>
          <w:b/>
          <w:bCs/>
        </w:rPr>
        <w:t>eam</w:t>
      </w:r>
      <w:r>
        <w:t xml:space="preserve">!  Maybe bowling is not your thing?  We will invite local Risk Management students to join a team sponsored by chapter members.  You can still attend as a spectator, cheer leader, or simply in spirit. A </w:t>
      </w:r>
      <w:r w:rsidRPr="004F00E4">
        <w:rPr>
          <w:b/>
          <w:bCs/>
        </w:rPr>
        <w:t>$1</w:t>
      </w:r>
      <w:r>
        <w:rPr>
          <w:b/>
          <w:bCs/>
        </w:rPr>
        <w:t>20</w:t>
      </w:r>
      <w:r w:rsidRPr="004F00E4">
        <w:rPr>
          <w:b/>
          <w:bCs/>
        </w:rPr>
        <w:t xml:space="preserve"> </w:t>
      </w:r>
      <w:r w:rsidRPr="00E576B7">
        <w:t>sponsorship</w:t>
      </w:r>
      <w:r>
        <w:rPr>
          <w:b/>
          <w:bCs/>
        </w:rPr>
        <w:t xml:space="preserve"> </w:t>
      </w:r>
      <w:r>
        <w:t>supports a team of up to 6.</w:t>
      </w:r>
    </w:p>
    <w:p w14:paraId="17CD21C3" w14:textId="77777777" w:rsidR="000E7DE4" w:rsidRDefault="000E7DE4" w:rsidP="000E7DE4">
      <w:pPr>
        <w:pStyle w:val="ListParagraph"/>
        <w:numPr>
          <w:ilvl w:val="0"/>
          <w:numId w:val="1"/>
        </w:numPr>
      </w:pPr>
      <w:r w:rsidRPr="004715EA">
        <w:rPr>
          <w:b/>
          <w:bCs/>
        </w:rPr>
        <w:t xml:space="preserve">Become a Next-Level </w:t>
      </w:r>
      <w:r>
        <w:rPr>
          <w:b/>
          <w:bCs/>
        </w:rPr>
        <w:t>Sponso</w:t>
      </w:r>
      <w:r w:rsidRPr="004715EA">
        <w:rPr>
          <w:b/>
          <w:bCs/>
        </w:rPr>
        <w:t>r</w:t>
      </w:r>
      <w:r>
        <w:rPr>
          <w:b/>
          <w:bCs/>
        </w:rPr>
        <w:t xml:space="preserve">!  </w:t>
      </w:r>
      <w:r w:rsidRPr="009016B7">
        <w:t>T</w:t>
      </w:r>
      <w:r>
        <w:t>his year we are creating three new sponsorship levels-</w:t>
      </w:r>
    </w:p>
    <w:p w14:paraId="3394EDF6" w14:textId="70EF89CC" w:rsidR="000E7DE4" w:rsidRDefault="000E7DE4" w:rsidP="000E7DE4">
      <w:pPr>
        <w:pStyle w:val="ListParagraph"/>
        <w:numPr>
          <w:ilvl w:val="1"/>
          <w:numId w:val="2"/>
        </w:numPr>
      </w:pPr>
      <w:r w:rsidRPr="00EF431E">
        <w:rPr>
          <w:b/>
          <w:bCs/>
        </w:rPr>
        <w:t>Bronze</w:t>
      </w:r>
      <w:r>
        <w:t xml:space="preserve"> Level $250- includes reserved lane for up to 6 bowlers, food, and website recognition of your support.</w:t>
      </w:r>
    </w:p>
    <w:p w14:paraId="7379D214" w14:textId="32CE9227" w:rsidR="000E7DE4" w:rsidRDefault="000E7DE4" w:rsidP="000E7DE4">
      <w:pPr>
        <w:pStyle w:val="ListParagraph"/>
        <w:numPr>
          <w:ilvl w:val="1"/>
          <w:numId w:val="2"/>
        </w:numPr>
      </w:pPr>
      <w:r w:rsidRPr="00EF431E">
        <w:rPr>
          <w:b/>
          <w:bCs/>
        </w:rPr>
        <w:t>Gold</w:t>
      </w:r>
      <w:r>
        <w:t xml:space="preserve"> Level - $500- includes all the above </w:t>
      </w:r>
      <w:r w:rsidRPr="00D22DFC">
        <w:rPr>
          <w:i/>
          <w:iCs/>
        </w:rPr>
        <w:t>plus</w:t>
      </w:r>
      <w:r>
        <w:t xml:space="preserve"> social media recognition, a </w:t>
      </w:r>
      <w:r w:rsidR="001A39FE">
        <w:t xml:space="preserve">banner </w:t>
      </w:r>
      <w:r w:rsidR="00F76AD9">
        <w:t>sign hung betw</w:t>
      </w:r>
      <w:r w:rsidR="001A39FE">
        <w:t>een lanes,</w:t>
      </w:r>
      <w:r>
        <w:t xml:space="preserve"> and announcement recognition at the event.</w:t>
      </w:r>
    </w:p>
    <w:p w14:paraId="237D2FB2" w14:textId="77777777" w:rsidR="000E7DE4" w:rsidRDefault="000E7DE4" w:rsidP="000E7DE4">
      <w:pPr>
        <w:pStyle w:val="ListParagraph"/>
        <w:numPr>
          <w:ilvl w:val="1"/>
          <w:numId w:val="2"/>
        </w:numPr>
      </w:pPr>
      <w:r w:rsidRPr="00EF431E">
        <w:rPr>
          <w:b/>
          <w:bCs/>
        </w:rPr>
        <w:t>Diamond</w:t>
      </w:r>
      <w:r>
        <w:t xml:space="preserve"> Level - $1,000 – includes all the above plus additional complimentary food, complimentary basket raffle tickets, and complimentary 50-50 tickets.</w:t>
      </w:r>
    </w:p>
    <w:p w14:paraId="100D9F4E" w14:textId="0880355A" w:rsidR="000E7DE4" w:rsidRDefault="000E7DE4" w:rsidP="000E7DE4">
      <w:r>
        <w:t xml:space="preserve">All donations are welcome and appreciated. Please consider supporting this year’s bowling fundraiser event as a sponsor. Your generosity will be recognized by announcement and by banner. </w:t>
      </w:r>
      <w:r w:rsidR="00D76C80">
        <w:t>Payment</w:t>
      </w:r>
      <w:r w:rsidR="00973AFD">
        <w:t>s can be made by check payable to Presque Isle CPCU or by Pay</w:t>
      </w:r>
      <w:r w:rsidR="000E27CA">
        <w:t>Pal</w:t>
      </w:r>
      <w:r w:rsidR="00973AFD">
        <w:t xml:space="preserve"> at </w:t>
      </w:r>
      <w:hyperlink r:id="rId6" w:history="1">
        <w:r w:rsidR="00682A41" w:rsidRPr="009066D1">
          <w:rPr>
            <w:rStyle w:val="Hyperlink"/>
          </w:rPr>
          <w:t>PICPCUsociety@gmail.com</w:t>
        </w:r>
      </w:hyperlink>
      <w:r w:rsidR="00682A41">
        <w:t xml:space="preserve"> </w:t>
      </w:r>
    </w:p>
    <w:p w14:paraId="75A51BDF" w14:textId="43AF711C" w:rsidR="000E7DE4" w:rsidRDefault="000E7DE4" w:rsidP="000E7DE4">
      <w:r>
        <w:t xml:space="preserve">We hope to see you there and if you have any questions or wish to participate in the bowling event, please feel free to contact </w:t>
      </w:r>
      <w:r w:rsidR="009E0F0C">
        <w:t xml:space="preserve">Lindsay Filley at </w:t>
      </w:r>
      <w:hyperlink r:id="rId7" w:history="1">
        <w:r w:rsidR="009E0F0C" w:rsidRPr="001B73EA">
          <w:rPr>
            <w:rStyle w:val="Hyperlink"/>
          </w:rPr>
          <w:t>Lindsay.Filley@erieinsurance.com</w:t>
        </w:r>
      </w:hyperlink>
      <w:r w:rsidR="009E0F0C">
        <w:t xml:space="preserve"> or John Lantz at </w:t>
      </w:r>
      <w:hyperlink r:id="rId8" w:history="1">
        <w:r w:rsidR="009E0F0C" w:rsidRPr="001B73EA">
          <w:rPr>
            <w:rStyle w:val="Hyperlink"/>
          </w:rPr>
          <w:t>John.Lantz@erieinsurance.com</w:t>
        </w:r>
      </w:hyperlink>
      <w:r w:rsidR="009E0F0C">
        <w:t xml:space="preserve"> </w:t>
      </w:r>
    </w:p>
    <w:p w14:paraId="52AC7C6C" w14:textId="77777777" w:rsidR="000E7DE4" w:rsidRDefault="000E7DE4"/>
    <w:sectPr w:rsidR="000E7D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785CEB"/>
    <w:multiLevelType w:val="hybridMultilevel"/>
    <w:tmpl w:val="628C06CE"/>
    <w:lvl w:ilvl="0" w:tplc="FFFFFFFF">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9B319C1"/>
    <w:multiLevelType w:val="hybridMultilevel"/>
    <w:tmpl w:val="501CA666"/>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4298151">
    <w:abstractNumId w:val="1"/>
  </w:num>
  <w:num w:numId="2" w16cid:durableId="1213619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E4"/>
    <w:rsid w:val="000D6093"/>
    <w:rsid w:val="000E27CA"/>
    <w:rsid w:val="000E7DE4"/>
    <w:rsid w:val="00193E50"/>
    <w:rsid w:val="001A39FE"/>
    <w:rsid w:val="002B4FD3"/>
    <w:rsid w:val="004A4673"/>
    <w:rsid w:val="00682A41"/>
    <w:rsid w:val="006D156E"/>
    <w:rsid w:val="009554B3"/>
    <w:rsid w:val="00973AFD"/>
    <w:rsid w:val="009B3868"/>
    <w:rsid w:val="009E0F0C"/>
    <w:rsid w:val="00CE0E21"/>
    <w:rsid w:val="00D76C80"/>
    <w:rsid w:val="00F76AD9"/>
    <w:rsid w:val="00FA7F36"/>
    <w:rsid w:val="00FB3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B0B45"/>
  <w15:chartTrackingRefBased/>
  <w15:docId w15:val="{B6EE6B68-6DA8-4672-BB39-424E4AC48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DE4"/>
    <w:pPr>
      <w:ind w:left="720"/>
      <w:contextualSpacing/>
    </w:pPr>
  </w:style>
  <w:style w:type="character" w:styleId="Hyperlink">
    <w:name w:val="Hyperlink"/>
    <w:basedOn w:val="DefaultParagraphFont"/>
    <w:uiPriority w:val="99"/>
    <w:unhideWhenUsed/>
    <w:rsid w:val="009E0F0C"/>
    <w:rPr>
      <w:color w:val="0563C1" w:themeColor="hyperlink"/>
      <w:u w:val="single"/>
    </w:rPr>
  </w:style>
  <w:style w:type="character" w:styleId="UnresolvedMention">
    <w:name w:val="Unresolved Mention"/>
    <w:basedOn w:val="DefaultParagraphFont"/>
    <w:uiPriority w:val="99"/>
    <w:semiHidden/>
    <w:unhideWhenUsed/>
    <w:rsid w:val="009E0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Lantz@erieinsurance.com" TargetMode="External"/><Relationship Id="rId3" Type="http://schemas.openxmlformats.org/officeDocument/2006/relationships/settings" Target="settings.xml"/><Relationship Id="rId7" Type="http://schemas.openxmlformats.org/officeDocument/2006/relationships/hyperlink" Target="mailto:Lindsay.Filley@erieinsuran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CPCUsociety@gmai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2356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Erie Insurance</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Filley, Lindsay M.</dc:creator>
  <cp:keywords/>
  <dc:description/>
  <cp:lastModifiedBy>Caravaglia, Kimberly</cp:lastModifiedBy>
  <cp:revision>2</cp:revision>
  <dcterms:created xsi:type="dcterms:W3CDTF">2023-03-20T16:52:00Z</dcterms:created>
  <dcterms:modified xsi:type="dcterms:W3CDTF">2023-03-20T16:52:00Z</dcterms:modified>
</cp:coreProperties>
</file>